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95D6" w14:textId="0F29CD88" w:rsidR="00CA149D" w:rsidRPr="00F65591" w:rsidRDefault="00CA149D" w:rsidP="00CA149D">
      <w:pPr>
        <w:spacing w:after="0" w:line="357" w:lineRule="auto"/>
        <w:jc w:val="both"/>
        <w:rPr>
          <w:rFonts w:ascii="Arial" w:hAnsi="Arial" w:cs="Arial"/>
          <w:sz w:val="20"/>
          <w:szCs w:val="20"/>
          <w:lang w:val="en-GB"/>
        </w:rPr>
      </w:pPr>
      <w:r w:rsidRPr="00F65591">
        <w:rPr>
          <w:rFonts w:ascii="Arial" w:hAnsi="Arial" w:cs="Arial"/>
          <w:sz w:val="20"/>
          <w:szCs w:val="20"/>
          <w:lang w:val="en-GB"/>
        </w:rPr>
        <w:t>Beyond Zero (BZ) has been successfully implementing comprehensive services across the HIV and TB care continuum in the Eastern Cape (EC), KwaZulu-Natal (KZN) and Limpopo Provinces in the past 1</w:t>
      </w:r>
      <w:r w:rsidR="00951405" w:rsidRPr="00F65591">
        <w:rPr>
          <w:rFonts w:ascii="Arial" w:hAnsi="Arial" w:cs="Arial"/>
          <w:sz w:val="20"/>
          <w:szCs w:val="20"/>
          <w:lang w:val="en-GB"/>
        </w:rPr>
        <w:t>9</w:t>
      </w:r>
      <w:r w:rsidRPr="00F65591">
        <w:rPr>
          <w:rFonts w:ascii="Arial" w:hAnsi="Arial" w:cs="Arial"/>
          <w:sz w:val="20"/>
          <w:szCs w:val="20"/>
          <w:lang w:val="en-GB"/>
        </w:rPr>
        <w:t xml:space="preserve"> years; targeting key and vulnerable populations including adolescents and youths, sex workers (SW), orphans and vulnerable children (OVC) and men who have sex with men (MSM) and people living with HIV amongst others. As one of the 4 nominated Principal Recipient </w:t>
      </w:r>
      <w:r w:rsidRPr="00F65591">
        <w:rPr>
          <w:rFonts w:ascii="Arial" w:hAnsi="Arial" w:cs="Arial"/>
          <w:sz w:val="20"/>
          <w:szCs w:val="20"/>
          <w:lang w:val="en-US"/>
        </w:rPr>
        <w:t>(PRs) in South Africa to lead and provide strategic management, oversight, monitoring and evaluation on the implementation of the Global Fund grant for the period April 2019 until March 2022, Beyond Zero is recruiting to fill the following Positions under the GF funding mechanism.</w:t>
      </w:r>
    </w:p>
    <w:p w14:paraId="6FF7E757" w14:textId="77777777" w:rsidR="00CA149D" w:rsidRPr="00F65591" w:rsidRDefault="00CA149D" w:rsidP="00CA149D">
      <w:pPr>
        <w:spacing w:after="0"/>
        <w:ind w:right="260"/>
        <w:rPr>
          <w:rFonts w:ascii="Arial" w:hAnsi="Arial" w:cs="Arial"/>
          <w:b/>
          <w:sz w:val="20"/>
          <w:szCs w:val="20"/>
        </w:rPr>
      </w:pPr>
    </w:p>
    <w:p w14:paraId="1472E215" w14:textId="4FEA34B6" w:rsidR="000D4FBC" w:rsidRPr="00F65591" w:rsidRDefault="00CA149D" w:rsidP="000D4FBC">
      <w:pPr>
        <w:spacing w:after="0"/>
        <w:ind w:right="260"/>
        <w:rPr>
          <w:rFonts w:ascii="Arial" w:hAnsi="Arial" w:cs="Arial"/>
          <w:sz w:val="20"/>
          <w:szCs w:val="20"/>
        </w:rPr>
      </w:pPr>
      <w:r w:rsidRPr="00F65591">
        <w:rPr>
          <w:rFonts w:ascii="Arial" w:hAnsi="Arial" w:cs="Arial"/>
          <w:b/>
          <w:sz w:val="20"/>
          <w:szCs w:val="20"/>
        </w:rPr>
        <w:t xml:space="preserve">Contract duration:                  </w:t>
      </w:r>
      <w:r w:rsidR="00A8050D" w:rsidRPr="00F65591">
        <w:rPr>
          <w:rFonts w:ascii="Arial" w:hAnsi="Arial" w:cs="Arial"/>
          <w:sz w:val="20"/>
          <w:szCs w:val="20"/>
        </w:rPr>
        <w:t xml:space="preserve">8 </w:t>
      </w:r>
      <w:r w:rsidR="000D4FBC" w:rsidRPr="00F65591">
        <w:rPr>
          <w:rFonts w:ascii="Arial" w:hAnsi="Arial" w:cs="Arial"/>
          <w:sz w:val="20"/>
          <w:szCs w:val="20"/>
        </w:rPr>
        <w:t xml:space="preserve">months </w:t>
      </w:r>
      <w:r w:rsidR="002A119E" w:rsidRPr="00F65591">
        <w:rPr>
          <w:rFonts w:ascii="Arial" w:hAnsi="Arial" w:cs="Arial"/>
          <w:sz w:val="20"/>
          <w:szCs w:val="20"/>
        </w:rPr>
        <w:t xml:space="preserve">Fixed Term Contract </w:t>
      </w:r>
      <w:r w:rsidR="000D4FBC" w:rsidRPr="00F65591">
        <w:rPr>
          <w:rFonts w:ascii="Arial" w:hAnsi="Arial" w:cs="Arial"/>
          <w:sz w:val="20"/>
          <w:szCs w:val="20"/>
        </w:rPr>
        <w:t>(</w:t>
      </w:r>
      <w:r w:rsidR="00CC2079" w:rsidRPr="00F65591">
        <w:rPr>
          <w:rFonts w:ascii="Arial" w:hAnsi="Arial" w:cs="Arial"/>
          <w:sz w:val="20"/>
          <w:szCs w:val="20"/>
        </w:rPr>
        <w:t>August</w:t>
      </w:r>
      <w:r w:rsidR="000D4FBC" w:rsidRPr="00F65591">
        <w:rPr>
          <w:rFonts w:ascii="Arial" w:hAnsi="Arial" w:cs="Arial"/>
          <w:sz w:val="20"/>
          <w:szCs w:val="20"/>
        </w:rPr>
        <w:t xml:space="preserve"> 2021 until 31 March 2022)</w:t>
      </w:r>
    </w:p>
    <w:p w14:paraId="1657F235" w14:textId="46D44AF2" w:rsidR="00CA149D" w:rsidRPr="00F65591" w:rsidRDefault="00CA149D" w:rsidP="00CA149D">
      <w:pPr>
        <w:spacing w:after="0"/>
        <w:ind w:right="260"/>
        <w:rPr>
          <w:rFonts w:ascii="Arial" w:hAnsi="Arial" w:cs="Arial"/>
          <w:sz w:val="20"/>
          <w:szCs w:val="20"/>
        </w:rPr>
      </w:pPr>
      <w:r w:rsidRPr="00F65591">
        <w:rPr>
          <w:rFonts w:ascii="Arial" w:hAnsi="Arial" w:cs="Arial"/>
          <w:sz w:val="20"/>
          <w:szCs w:val="20"/>
        </w:rPr>
        <w:t>.</w:t>
      </w:r>
    </w:p>
    <w:p w14:paraId="46F3A608" w14:textId="77777777" w:rsidR="00CA149D" w:rsidRPr="00F65591" w:rsidRDefault="00CA149D" w:rsidP="00CA149D">
      <w:pPr>
        <w:spacing w:after="0"/>
        <w:ind w:right="260"/>
        <w:rPr>
          <w:rFonts w:ascii="Arial" w:hAnsi="Arial" w:cs="Arial"/>
          <w:sz w:val="20"/>
          <w:szCs w:val="20"/>
        </w:rPr>
      </w:pPr>
    </w:p>
    <w:p w14:paraId="0C356563" w14:textId="2DF62ADD" w:rsidR="00CA149D" w:rsidRPr="00F65591" w:rsidRDefault="00CA149D" w:rsidP="00CA149D">
      <w:pPr>
        <w:ind w:right="260"/>
        <w:rPr>
          <w:rFonts w:ascii="Arial" w:hAnsi="Arial" w:cs="Arial"/>
          <w:sz w:val="20"/>
          <w:szCs w:val="20"/>
        </w:rPr>
      </w:pPr>
      <w:r w:rsidRPr="00F65591">
        <w:rPr>
          <w:rFonts w:ascii="Arial" w:hAnsi="Arial" w:cs="Arial"/>
          <w:b/>
          <w:sz w:val="20"/>
          <w:szCs w:val="20"/>
        </w:rPr>
        <w:t xml:space="preserve">Anticipated start date:              </w:t>
      </w:r>
      <w:r w:rsidRPr="00F65591">
        <w:rPr>
          <w:rFonts w:ascii="Arial" w:hAnsi="Arial" w:cs="Arial"/>
          <w:sz w:val="20"/>
          <w:szCs w:val="20"/>
        </w:rPr>
        <w:t xml:space="preserve">01 </w:t>
      </w:r>
      <w:r w:rsidR="00A8050D" w:rsidRPr="00F65591">
        <w:rPr>
          <w:rFonts w:ascii="Arial" w:hAnsi="Arial" w:cs="Arial"/>
          <w:sz w:val="20"/>
          <w:szCs w:val="20"/>
        </w:rPr>
        <w:t xml:space="preserve">August </w:t>
      </w:r>
      <w:r w:rsidRPr="00F65591">
        <w:rPr>
          <w:rFonts w:ascii="Arial" w:hAnsi="Arial" w:cs="Arial"/>
          <w:sz w:val="20"/>
          <w:szCs w:val="20"/>
        </w:rPr>
        <w:t>202</w:t>
      </w:r>
      <w:r w:rsidR="000D4FBC" w:rsidRPr="00F65591">
        <w:rPr>
          <w:rFonts w:ascii="Arial" w:hAnsi="Arial" w:cs="Arial"/>
          <w:sz w:val="20"/>
          <w:szCs w:val="20"/>
        </w:rPr>
        <w:t>1</w:t>
      </w:r>
    </w:p>
    <w:p w14:paraId="777F50B1" w14:textId="07A9C90D" w:rsidR="00CA149D" w:rsidRPr="00F65591" w:rsidRDefault="00CA149D" w:rsidP="00CA149D">
      <w:pPr>
        <w:rPr>
          <w:rFonts w:ascii="Arial" w:eastAsia="Calibri" w:hAnsi="Arial" w:cs="Arial"/>
          <w:b/>
          <w:sz w:val="20"/>
          <w:szCs w:val="20"/>
          <w:lang w:val="en-US"/>
        </w:rPr>
      </w:pPr>
      <w:r w:rsidRPr="00F65591">
        <w:rPr>
          <w:rFonts w:ascii="Arial" w:eastAsia="Calibri" w:hAnsi="Arial" w:cs="Arial"/>
          <w:b/>
          <w:sz w:val="20"/>
          <w:szCs w:val="20"/>
          <w:lang w:val="en-US"/>
        </w:rPr>
        <w:t xml:space="preserve">Closing date for applications: </w:t>
      </w:r>
      <w:r w:rsidR="009C6EBB" w:rsidRPr="00F65591">
        <w:rPr>
          <w:rFonts w:ascii="Arial" w:eastAsia="Calibri" w:hAnsi="Arial" w:cs="Arial"/>
          <w:sz w:val="20"/>
          <w:szCs w:val="20"/>
          <w:lang w:val="en-US"/>
        </w:rPr>
        <w:t xml:space="preserve"> </w:t>
      </w:r>
      <w:r w:rsidR="00AF0A78">
        <w:rPr>
          <w:rFonts w:ascii="Arial" w:eastAsia="Calibri" w:hAnsi="Arial" w:cs="Arial"/>
          <w:sz w:val="20"/>
          <w:szCs w:val="20"/>
          <w:lang w:val="en-US"/>
        </w:rPr>
        <w:t>02 July</w:t>
      </w:r>
      <w:r w:rsidRPr="00F65591">
        <w:rPr>
          <w:rFonts w:ascii="Arial" w:eastAsia="Calibri" w:hAnsi="Arial" w:cs="Arial"/>
          <w:sz w:val="20"/>
          <w:szCs w:val="20"/>
          <w:lang w:val="en-US"/>
        </w:rPr>
        <w:t xml:space="preserve"> 202</w:t>
      </w:r>
      <w:r w:rsidR="000D4FBC" w:rsidRPr="00F65591">
        <w:rPr>
          <w:rFonts w:ascii="Arial" w:eastAsia="Calibri" w:hAnsi="Arial" w:cs="Arial"/>
          <w:sz w:val="20"/>
          <w:szCs w:val="20"/>
          <w:lang w:val="en-US"/>
        </w:rPr>
        <w:t>1</w:t>
      </w:r>
    </w:p>
    <w:p w14:paraId="6A478C50" w14:textId="0319AAB7" w:rsidR="00CA149D" w:rsidRDefault="00CA149D" w:rsidP="00CA149D">
      <w:pPr>
        <w:ind w:right="260"/>
        <w:rPr>
          <w:rFonts w:ascii="Arial" w:hAnsi="Arial" w:cs="Arial"/>
          <w:sz w:val="20"/>
          <w:szCs w:val="20"/>
        </w:rPr>
      </w:pPr>
      <w:r w:rsidRPr="00F65591">
        <w:rPr>
          <w:rFonts w:ascii="Arial" w:hAnsi="Arial" w:cs="Arial"/>
          <w:b/>
          <w:sz w:val="20"/>
          <w:szCs w:val="20"/>
        </w:rPr>
        <w:t xml:space="preserve"> Remuneration:                         </w:t>
      </w:r>
      <w:r w:rsidRPr="00F65591">
        <w:rPr>
          <w:rFonts w:ascii="Arial" w:hAnsi="Arial" w:cs="Arial"/>
          <w:sz w:val="20"/>
          <w:szCs w:val="20"/>
        </w:rPr>
        <w:t>Market related</w:t>
      </w:r>
    </w:p>
    <w:p w14:paraId="6012C370" w14:textId="77777777" w:rsidR="007F5E9A" w:rsidRDefault="007F5E9A" w:rsidP="00A76801">
      <w:pPr>
        <w:rPr>
          <w:rFonts w:ascii="Arial" w:eastAsia="Calibri" w:hAnsi="Arial" w:cs="Arial"/>
          <w:b/>
          <w:sz w:val="20"/>
          <w:szCs w:val="20"/>
          <w:lang w:val="en-US"/>
        </w:rPr>
      </w:pPr>
    </w:p>
    <w:p w14:paraId="6E94262A" w14:textId="77777777" w:rsidR="007F5E9A" w:rsidRDefault="007F5E9A" w:rsidP="007F5E9A">
      <w:pPr>
        <w:tabs>
          <w:tab w:val="left" w:pos="1389"/>
        </w:tabs>
        <w:spacing w:line="360" w:lineRule="auto"/>
        <w:rPr>
          <w:rFonts w:ascii="Arial" w:hAnsi="Arial" w:cs="Arial"/>
          <w:b/>
          <w:bCs/>
          <w:sz w:val="20"/>
          <w:szCs w:val="20"/>
        </w:rPr>
      </w:pPr>
      <w:r>
        <w:rPr>
          <w:rFonts w:ascii="Arial" w:hAnsi="Arial" w:cs="Arial"/>
          <w:b/>
          <w:bCs/>
          <w:sz w:val="20"/>
          <w:szCs w:val="20"/>
        </w:rPr>
        <w:t>1X MSM COORDINATOR – EAST LONDON</w:t>
      </w:r>
    </w:p>
    <w:p w14:paraId="448904C8" w14:textId="77777777" w:rsidR="007F5E9A" w:rsidRDefault="007F5E9A" w:rsidP="007F5E9A">
      <w:pPr>
        <w:pStyle w:val="ListParagraph"/>
        <w:numPr>
          <w:ilvl w:val="0"/>
          <w:numId w:val="22"/>
        </w:numPr>
        <w:spacing w:line="360" w:lineRule="auto"/>
        <w:rPr>
          <w:rFonts w:ascii="Arial" w:hAnsi="Arial" w:cs="Arial"/>
          <w:sz w:val="20"/>
          <w:szCs w:val="20"/>
          <w:lang w:eastAsia="en-ZA"/>
        </w:rPr>
      </w:pPr>
      <w:r>
        <w:rPr>
          <w:rFonts w:ascii="Arial" w:hAnsi="Arial" w:cs="Arial"/>
          <w:sz w:val="20"/>
          <w:szCs w:val="20"/>
          <w:lang w:eastAsia="en-ZA"/>
        </w:rPr>
        <w:t>The MSM Coordinator's duties and responsibilities include participation in grant-funded initiatives that target MSM community.</w:t>
      </w:r>
    </w:p>
    <w:p w14:paraId="5789394F" w14:textId="77777777" w:rsidR="007F5E9A" w:rsidRDefault="007F5E9A" w:rsidP="007F5E9A">
      <w:pPr>
        <w:pStyle w:val="ListParagraph"/>
        <w:numPr>
          <w:ilvl w:val="0"/>
          <w:numId w:val="22"/>
        </w:numPr>
        <w:spacing w:line="360" w:lineRule="auto"/>
        <w:rPr>
          <w:rFonts w:ascii="Arial" w:hAnsi="Arial" w:cs="Arial"/>
          <w:sz w:val="20"/>
          <w:szCs w:val="20"/>
          <w:lang w:eastAsia="en-ZA"/>
        </w:rPr>
      </w:pPr>
      <w:r>
        <w:rPr>
          <w:rFonts w:ascii="Arial" w:hAnsi="Arial" w:cs="Arial"/>
          <w:sz w:val="20"/>
          <w:szCs w:val="20"/>
          <w:lang w:eastAsia="en-ZA"/>
        </w:rPr>
        <w:t>Assisting sub-recipients (SRs) to promote HIV prevention and/or care and treatment options that target MSM and development.   </w:t>
      </w:r>
    </w:p>
    <w:p w14:paraId="46685E92" w14:textId="77777777" w:rsidR="007F5E9A" w:rsidRDefault="007F5E9A" w:rsidP="007F5E9A">
      <w:pPr>
        <w:pStyle w:val="ListParagraph"/>
        <w:numPr>
          <w:ilvl w:val="0"/>
          <w:numId w:val="22"/>
        </w:numPr>
        <w:spacing w:line="360" w:lineRule="auto"/>
        <w:rPr>
          <w:rFonts w:ascii="Arial" w:hAnsi="Arial" w:cs="Arial"/>
          <w:sz w:val="20"/>
          <w:szCs w:val="20"/>
          <w:lang w:eastAsia="en-ZA"/>
        </w:rPr>
      </w:pPr>
      <w:r>
        <w:rPr>
          <w:rFonts w:ascii="Arial" w:hAnsi="Arial" w:cs="Arial"/>
          <w:sz w:val="20"/>
          <w:szCs w:val="20"/>
          <w:lang w:eastAsia="en-ZA"/>
        </w:rPr>
        <w:t>Involvement in the coordination of special projects (Prides or MSM summits, social marketing campaigns, community engagement activities, HIV awareness days, etc.).</w:t>
      </w:r>
    </w:p>
    <w:p w14:paraId="2D00DCD5"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Assist in preparing marketing materials for the programmes.</w:t>
      </w:r>
    </w:p>
    <w:p w14:paraId="1524B066"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 xml:space="preserve">Provide all required information for weekly/monthly/quarterly/annual </w:t>
      </w:r>
      <w:proofErr w:type="gramStart"/>
      <w:r>
        <w:rPr>
          <w:rFonts w:ascii="Arial" w:hAnsi="Arial" w:cs="Arial"/>
          <w:sz w:val="20"/>
          <w:szCs w:val="20"/>
        </w:rPr>
        <w:t>reports</w:t>
      </w:r>
      <w:proofErr w:type="gramEnd"/>
      <w:r>
        <w:rPr>
          <w:rFonts w:ascii="Arial" w:hAnsi="Arial" w:cs="Arial"/>
          <w:sz w:val="20"/>
          <w:szCs w:val="20"/>
        </w:rPr>
        <w:t xml:space="preserve"> </w:t>
      </w:r>
    </w:p>
    <w:p w14:paraId="3B8FE470"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 xml:space="preserve">Conduct pre- and post-intervention assessments of clients’ knowledge, attitudes, and </w:t>
      </w:r>
      <w:proofErr w:type="spellStart"/>
      <w:r>
        <w:rPr>
          <w:rFonts w:ascii="Arial" w:hAnsi="Arial" w:cs="Arial"/>
          <w:sz w:val="20"/>
          <w:szCs w:val="20"/>
        </w:rPr>
        <w:t>behaviors</w:t>
      </w:r>
      <w:proofErr w:type="spellEnd"/>
      <w:r>
        <w:rPr>
          <w:rFonts w:ascii="Arial" w:hAnsi="Arial" w:cs="Arial"/>
          <w:sz w:val="20"/>
          <w:szCs w:val="20"/>
        </w:rPr>
        <w:t xml:space="preserve"> regarding HIV risk.</w:t>
      </w:r>
    </w:p>
    <w:p w14:paraId="1A3B7D0C"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 xml:space="preserve">Conduct focus group discussions with target population groups as assigned by Technical </w:t>
      </w:r>
      <w:proofErr w:type="gramStart"/>
      <w:r>
        <w:rPr>
          <w:rFonts w:ascii="Arial" w:hAnsi="Arial" w:cs="Arial"/>
          <w:sz w:val="20"/>
          <w:szCs w:val="20"/>
        </w:rPr>
        <w:t>Lead</w:t>
      </w:r>
      <w:proofErr w:type="gramEnd"/>
    </w:p>
    <w:p w14:paraId="7738FF76"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shd w:val="clear" w:color="auto" w:fill="FFFFFF"/>
        </w:rPr>
        <w:t xml:space="preserve">Handle SR stock requests, </w:t>
      </w:r>
      <w:proofErr w:type="gramStart"/>
      <w:r>
        <w:rPr>
          <w:rFonts w:ascii="Arial" w:hAnsi="Arial" w:cs="Arial"/>
          <w:sz w:val="20"/>
          <w:szCs w:val="20"/>
          <w:shd w:val="clear" w:color="auto" w:fill="FFFFFF"/>
        </w:rPr>
        <w:t>Monitor</w:t>
      </w:r>
      <w:proofErr w:type="gramEnd"/>
      <w:r>
        <w:rPr>
          <w:rFonts w:ascii="Arial" w:hAnsi="Arial" w:cs="Arial"/>
          <w:sz w:val="20"/>
          <w:szCs w:val="20"/>
          <w:shd w:val="clear" w:color="auto" w:fill="FFFFFF"/>
        </w:rPr>
        <w:t xml:space="preserve"> stock levels and ensure compliance with handling and storage of health products</w:t>
      </w:r>
    </w:p>
    <w:p w14:paraId="60AD445B"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 xml:space="preserve">Assist in programme communications through involvement in social media work with the support of the Communications Manager, that MSM information is kept up to date on the Beyond Zero website and social media </w:t>
      </w:r>
      <w:proofErr w:type="gramStart"/>
      <w:r>
        <w:rPr>
          <w:rFonts w:ascii="Arial" w:hAnsi="Arial" w:cs="Arial"/>
          <w:sz w:val="20"/>
          <w:szCs w:val="20"/>
        </w:rPr>
        <w:t>pages</w:t>
      </w:r>
      <w:proofErr w:type="gramEnd"/>
    </w:p>
    <w:p w14:paraId="722445E0"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t xml:space="preserve">Assist in development and pre-testing of IEC material and </w:t>
      </w:r>
      <w:proofErr w:type="gramStart"/>
      <w:r>
        <w:rPr>
          <w:rFonts w:ascii="Arial" w:hAnsi="Arial" w:cs="Arial"/>
          <w:sz w:val="20"/>
          <w:szCs w:val="20"/>
        </w:rPr>
        <w:t>messaging</w:t>
      </w:r>
      <w:proofErr w:type="gramEnd"/>
    </w:p>
    <w:p w14:paraId="74999503" w14:textId="77777777" w:rsidR="007F5E9A" w:rsidRDefault="007F5E9A" w:rsidP="007F5E9A">
      <w:pPr>
        <w:pStyle w:val="ListParagraph"/>
        <w:numPr>
          <w:ilvl w:val="0"/>
          <w:numId w:val="22"/>
        </w:numPr>
        <w:spacing w:line="360" w:lineRule="auto"/>
        <w:rPr>
          <w:rFonts w:ascii="Arial" w:hAnsi="Arial" w:cs="Arial"/>
          <w:sz w:val="20"/>
          <w:szCs w:val="20"/>
        </w:rPr>
      </w:pPr>
      <w:r>
        <w:rPr>
          <w:rFonts w:ascii="Arial" w:hAnsi="Arial" w:cs="Arial"/>
          <w:sz w:val="20"/>
          <w:szCs w:val="20"/>
        </w:rPr>
        <w:lastRenderedPageBreak/>
        <w:t xml:space="preserve">Support sensitisation and capacity development of SR to adequately address HIV/SRH needs of </w:t>
      </w:r>
      <w:proofErr w:type="gramStart"/>
      <w:r>
        <w:rPr>
          <w:rFonts w:ascii="Arial" w:hAnsi="Arial" w:cs="Arial"/>
          <w:sz w:val="20"/>
          <w:szCs w:val="20"/>
        </w:rPr>
        <w:t>MSM</w:t>
      </w:r>
      <w:proofErr w:type="gramEnd"/>
      <w:r>
        <w:rPr>
          <w:rFonts w:ascii="Arial" w:hAnsi="Arial" w:cs="Arial"/>
          <w:sz w:val="20"/>
          <w:szCs w:val="20"/>
        </w:rPr>
        <w:t xml:space="preserve"> </w:t>
      </w:r>
    </w:p>
    <w:p w14:paraId="42F690FF" w14:textId="77777777" w:rsidR="007F5E9A" w:rsidRDefault="007F5E9A" w:rsidP="007F5E9A">
      <w:pPr>
        <w:pStyle w:val="ListParagraph"/>
        <w:tabs>
          <w:tab w:val="left" w:pos="3516"/>
        </w:tabs>
        <w:spacing w:line="360" w:lineRule="auto"/>
        <w:rPr>
          <w:rFonts w:ascii="Arial" w:hAnsi="Arial" w:cs="Arial"/>
          <w:b/>
          <w:bCs/>
          <w:sz w:val="20"/>
          <w:szCs w:val="20"/>
        </w:rPr>
      </w:pPr>
    </w:p>
    <w:p w14:paraId="082558B0" w14:textId="77777777" w:rsidR="007F5E9A" w:rsidRDefault="007F5E9A" w:rsidP="007F5E9A">
      <w:pPr>
        <w:pStyle w:val="ListParagraph"/>
        <w:tabs>
          <w:tab w:val="left" w:pos="3516"/>
        </w:tabs>
        <w:spacing w:line="360" w:lineRule="auto"/>
        <w:rPr>
          <w:rFonts w:ascii="Arial" w:hAnsi="Arial" w:cs="Arial"/>
          <w:b/>
          <w:bCs/>
          <w:sz w:val="20"/>
          <w:szCs w:val="20"/>
        </w:rPr>
      </w:pPr>
      <w:r>
        <w:rPr>
          <w:rFonts w:ascii="Arial" w:hAnsi="Arial" w:cs="Arial"/>
          <w:b/>
          <w:bCs/>
          <w:sz w:val="20"/>
          <w:szCs w:val="20"/>
        </w:rPr>
        <w:t>Minimum Qualification, Education and Experience</w:t>
      </w:r>
    </w:p>
    <w:p w14:paraId="1BC80772" w14:textId="77777777" w:rsidR="007F5E9A" w:rsidRDefault="007F5E9A" w:rsidP="007F5E9A">
      <w:pPr>
        <w:pStyle w:val="ListParagraph"/>
        <w:tabs>
          <w:tab w:val="left" w:pos="3516"/>
        </w:tabs>
        <w:spacing w:line="36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
    <w:p w14:paraId="63D25A08" w14:textId="77777777" w:rsidR="007F5E9A" w:rsidRDefault="007F5E9A" w:rsidP="007F5E9A">
      <w:pPr>
        <w:pStyle w:val="ListParagraph"/>
        <w:numPr>
          <w:ilvl w:val="0"/>
          <w:numId w:val="23"/>
        </w:numPr>
        <w:spacing w:line="360" w:lineRule="auto"/>
        <w:rPr>
          <w:rFonts w:ascii="Arial" w:hAnsi="Arial" w:cs="Arial"/>
          <w:sz w:val="20"/>
          <w:szCs w:val="20"/>
        </w:rPr>
      </w:pPr>
      <w:r>
        <w:rPr>
          <w:rFonts w:ascii="Arial" w:hAnsi="Arial" w:cs="Arial"/>
          <w:sz w:val="20"/>
          <w:szCs w:val="20"/>
        </w:rPr>
        <w:t>Matric</w:t>
      </w:r>
    </w:p>
    <w:p w14:paraId="17D4D8E6" w14:textId="77777777" w:rsidR="007F5E9A" w:rsidRDefault="007F5E9A" w:rsidP="007F5E9A">
      <w:pPr>
        <w:pStyle w:val="ListParagraph"/>
        <w:numPr>
          <w:ilvl w:val="0"/>
          <w:numId w:val="23"/>
        </w:numPr>
        <w:spacing w:line="360" w:lineRule="auto"/>
        <w:rPr>
          <w:rFonts w:ascii="Arial" w:hAnsi="Arial" w:cs="Arial"/>
          <w:sz w:val="20"/>
          <w:szCs w:val="20"/>
        </w:rPr>
      </w:pPr>
      <w:r>
        <w:rPr>
          <w:rFonts w:ascii="Arial" w:hAnsi="Arial" w:cs="Arial"/>
          <w:sz w:val="20"/>
          <w:szCs w:val="20"/>
        </w:rPr>
        <w:t xml:space="preserve">Tertiary qualification in a related field will be highly </w:t>
      </w:r>
      <w:proofErr w:type="gramStart"/>
      <w:r>
        <w:rPr>
          <w:rFonts w:ascii="Arial" w:hAnsi="Arial" w:cs="Arial"/>
          <w:sz w:val="20"/>
          <w:szCs w:val="20"/>
        </w:rPr>
        <w:t>advantageous</w:t>
      </w:r>
      <w:proofErr w:type="gramEnd"/>
    </w:p>
    <w:p w14:paraId="5B91A9EC" w14:textId="77777777" w:rsidR="007F5E9A" w:rsidRDefault="007F5E9A" w:rsidP="007F5E9A">
      <w:pPr>
        <w:pStyle w:val="ListParagraph"/>
        <w:numPr>
          <w:ilvl w:val="0"/>
          <w:numId w:val="23"/>
        </w:numPr>
        <w:spacing w:line="360" w:lineRule="auto"/>
        <w:rPr>
          <w:rFonts w:ascii="Arial" w:hAnsi="Arial" w:cs="Arial"/>
          <w:sz w:val="20"/>
          <w:szCs w:val="20"/>
        </w:rPr>
      </w:pPr>
      <w:r>
        <w:rPr>
          <w:rFonts w:ascii="Arial" w:hAnsi="Arial" w:cs="Arial"/>
          <w:sz w:val="20"/>
          <w:szCs w:val="20"/>
        </w:rPr>
        <w:t>Applicants from MSM group will be given preference.</w:t>
      </w:r>
    </w:p>
    <w:p w14:paraId="7E30AFAD" w14:textId="77777777" w:rsidR="007F5E9A" w:rsidRDefault="007F5E9A" w:rsidP="007F5E9A">
      <w:pPr>
        <w:pStyle w:val="ListParagraph"/>
        <w:numPr>
          <w:ilvl w:val="0"/>
          <w:numId w:val="23"/>
        </w:numPr>
        <w:spacing w:line="360" w:lineRule="auto"/>
        <w:rPr>
          <w:rFonts w:ascii="Arial" w:hAnsi="Arial" w:cs="Arial"/>
          <w:sz w:val="20"/>
          <w:szCs w:val="20"/>
        </w:rPr>
      </w:pPr>
      <w:r>
        <w:rPr>
          <w:rFonts w:ascii="Arial" w:hAnsi="Arial" w:cs="Arial"/>
          <w:sz w:val="20"/>
          <w:szCs w:val="20"/>
        </w:rPr>
        <w:t>The successful applicant will possess competencies in the areas of oral communication, written communication, interpersonal skills, teamwork, leadership, and planning/evaluation. </w:t>
      </w:r>
    </w:p>
    <w:p w14:paraId="2CD08419" w14:textId="77777777" w:rsidR="007F5E9A" w:rsidRDefault="007F5E9A" w:rsidP="007F5E9A">
      <w:pPr>
        <w:pStyle w:val="ListParagraph"/>
        <w:numPr>
          <w:ilvl w:val="0"/>
          <w:numId w:val="24"/>
        </w:numPr>
        <w:spacing w:line="360" w:lineRule="auto"/>
        <w:rPr>
          <w:rFonts w:ascii="Arial" w:hAnsi="Arial" w:cs="Arial"/>
          <w:sz w:val="20"/>
          <w:szCs w:val="20"/>
        </w:rPr>
      </w:pPr>
      <w:r>
        <w:rPr>
          <w:rFonts w:ascii="Arial" w:hAnsi="Arial" w:cs="Arial"/>
          <w:sz w:val="20"/>
          <w:szCs w:val="20"/>
        </w:rPr>
        <w:t>Experience in community planning and organizing events.</w:t>
      </w:r>
    </w:p>
    <w:p w14:paraId="56687D7C" w14:textId="77777777" w:rsidR="007F5E9A" w:rsidRDefault="007F5E9A" w:rsidP="007F5E9A">
      <w:pPr>
        <w:pStyle w:val="ListParagraph"/>
        <w:numPr>
          <w:ilvl w:val="0"/>
          <w:numId w:val="24"/>
        </w:numPr>
        <w:spacing w:line="360" w:lineRule="auto"/>
        <w:rPr>
          <w:rFonts w:ascii="Arial" w:hAnsi="Arial" w:cs="Arial"/>
          <w:sz w:val="20"/>
          <w:szCs w:val="20"/>
        </w:rPr>
      </w:pPr>
      <w:r>
        <w:rPr>
          <w:rFonts w:ascii="Arial" w:hAnsi="Arial" w:cs="Arial"/>
          <w:sz w:val="20"/>
          <w:szCs w:val="20"/>
        </w:rPr>
        <w:t>Knowledge of key population HIV Prevention.</w:t>
      </w:r>
    </w:p>
    <w:p w14:paraId="01A2E60D" w14:textId="77777777" w:rsidR="007F5E9A" w:rsidRDefault="007F5E9A" w:rsidP="007F5E9A">
      <w:pPr>
        <w:pStyle w:val="ListParagraph"/>
        <w:numPr>
          <w:ilvl w:val="0"/>
          <w:numId w:val="24"/>
        </w:numPr>
        <w:spacing w:line="360" w:lineRule="auto"/>
        <w:rPr>
          <w:rFonts w:ascii="Arial" w:hAnsi="Arial" w:cs="Arial"/>
          <w:sz w:val="20"/>
          <w:szCs w:val="20"/>
        </w:rPr>
      </w:pPr>
      <w:r>
        <w:rPr>
          <w:rFonts w:ascii="Arial" w:hAnsi="Arial" w:cs="Arial"/>
          <w:sz w:val="20"/>
          <w:szCs w:val="20"/>
        </w:rPr>
        <w:t xml:space="preserve">Demonstrable experience in working with key </w:t>
      </w:r>
      <w:proofErr w:type="gramStart"/>
      <w:r>
        <w:rPr>
          <w:rFonts w:ascii="Arial" w:hAnsi="Arial" w:cs="Arial"/>
          <w:sz w:val="20"/>
          <w:szCs w:val="20"/>
        </w:rPr>
        <w:t>populations</w:t>
      </w:r>
      <w:proofErr w:type="gramEnd"/>
    </w:p>
    <w:p w14:paraId="616038B1" w14:textId="77777777" w:rsidR="007F5E9A" w:rsidRDefault="007F5E9A" w:rsidP="007F5E9A">
      <w:pPr>
        <w:pStyle w:val="ListParagraph"/>
        <w:numPr>
          <w:ilvl w:val="0"/>
          <w:numId w:val="24"/>
        </w:numPr>
        <w:spacing w:line="360" w:lineRule="auto"/>
        <w:rPr>
          <w:rFonts w:ascii="Arial" w:hAnsi="Arial" w:cs="Arial"/>
          <w:sz w:val="20"/>
          <w:szCs w:val="20"/>
        </w:rPr>
      </w:pPr>
      <w:r>
        <w:rPr>
          <w:rFonts w:ascii="Arial" w:hAnsi="Arial" w:cs="Arial"/>
          <w:sz w:val="20"/>
          <w:szCs w:val="20"/>
        </w:rPr>
        <w:t xml:space="preserve">Good report writing, communication, presentation, and interpersonal </w:t>
      </w:r>
      <w:proofErr w:type="gramStart"/>
      <w:r>
        <w:rPr>
          <w:rFonts w:ascii="Arial" w:hAnsi="Arial" w:cs="Arial"/>
          <w:sz w:val="20"/>
          <w:szCs w:val="20"/>
        </w:rPr>
        <w:t>skills</w:t>
      </w:r>
      <w:proofErr w:type="gramEnd"/>
    </w:p>
    <w:p w14:paraId="436BD271" w14:textId="77777777" w:rsidR="007F5E9A" w:rsidRDefault="007F5E9A" w:rsidP="007F5E9A">
      <w:pPr>
        <w:pStyle w:val="ListParagraph"/>
        <w:numPr>
          <w:ilvl w:val="0"/>
          <w:numId w:val="24"/>
        </w:numPr>
        <w:spacing w:line="360" w:lineRule="auto"/>
        <w:rPr>
          <w:rFonts w:ascii="Arial" w:hAnsi="Arial" w:cs="Arial"/>
          <w:sz w:val="20"/>
          <w:szCs w:val="20"/>
        </w:rPr>
      </w:pPr>
      <w:r>
        <w:rPr>
          <w:rFonts w:ascii="Arial" w:hAnsi="Arial" w:cs="Arial"/>
          <w:sz w:val="20"/>
          <w:szCs w:val="20"/>
        </w:rPr>
        <w:t xml:space="preserve">Must be innovative and results oriented </w:t>
      </w:r>
      <w:proofErr w:type="gramStart"/>
      <w:r>
        <w:rPr>
          <w:rFonts w:ascii="Arial" w:hAnsi="Arial" w:cs="Arial"/>
          <w:sz w:val="20"/>
          <w:szCs w:val="20"/>
        </w:rPr>
        <w:t>person</w:t>
      </w:r>
      <w:proofErr w:type="gramEnd"/>
    </w:p>
    <w:p w14:paraId="1A750CD3" w14:textId="77777777" w:rsidR="007F5E9A" w:rsidRDefault="007F5E9A" w:rsidP="007F5E9A">
      <w:pPr>
        <w:pStyle w:val="ListParagraph"/>
        <w:spacing w:line="360" w:lineRule="auto"/>
        <w:ind w:left="1440"/>
        <w:rPr>
          <w:rFonts w:ascii="Arial" w:hAnsi="Arial" w:cs="Arial"/>
          <w:sz w:val="20"/>
          <w:szCs w:val="20"/>
        </w:rPr>
      </w:pPr>
    </w:p>
    <w:p w14:paraId="210A7D10" w14:textId="77777777" w:rsidR="007F5E9A" w:rsidRDefault="007F5E9A" w:rsidP="00A76801">
      <w:pPr>
        <w:rPr>
          <w:rFonts w:ascii="Arial" w:eastAsia="Calibri" w:hAnsi="Arial" w:cs="Arial"/>
          <w:b/>
          <w:sz w:val="20"/>
          <w:szCs w:val="20"/>
          <w:lang w:val="en-US"/>
        </w:rPr>
      </w:pPr>
    </w:p>
    <w:p w14:paraId="0541EA33" w14:textId="4AE07C39" w:rsidR="00A76801" w:rsidRDefault="00A76801" w:rsidP="00A76801">
      <w:pPr>
        <w:rPr>
          <w:rFonts w:ascii="Arial" w:eastAsia="Calibri" w:hAnsi="Arial" w:cs="Arial"/>
          <w:b/>
          <w:i/>
          <w:sz w:val="20"/>
          <w:szCs w:val="20"/>
          <w:lang w:val="en-US"/>
        </w:rPr>
      </w:pPr>
      <w:r>
        <w:rPr>
          <w:rFonts w:ascii="Arial" w:eastAsia="Calibri" w:hAnsi="Arial" w:cs="Arial"/>
          <w:b/>
          <w:i/>
          <w:sz w:val="20"/>
          <w:szCs w:val="20"/>
          <w:lang w:val="en-US"/>
        </w:rPr>
        <w:t xml:space="preserve">By applying for any of the </w:t>
      </w:r>
      <w:proofErr w:type="gramStart"/>
      <w:r>
        <w:rPr>
          <w:rFonts w:ascii="Arial" w:eastAsia="Calibri" w:hAnsi="Arial" w:cs="Arial"/>
          <w:b/>
          <w:i/>
          <w:sz w:val="20"/>
          <w:szCs w:val="20"/>
          <w:lang w:val="en-US"/>
        </w:rPr>
        <w:t>above mentioned</w:t>
      </w:r>
      <w:proofErr w:type="gramEnd"/>
      <w:r>
        <w:rPr>
          <w:rFonts w:ascii="Arial" w:eastAsia="Calibri" w:hAnsi="Arial" w:cs="Arial"/>
          <w:b/>
          <w:i/>
          <w:sz w:val="20"/>
          <w:szCs w:val="20"/>
          <w:lang w:val="en-US"/>
        </w:rPr>
        <w:t xml:space="preserve"> positions, applicants consent   to BZ to conduct qualification, ID, Criminal and Reference checks on them which form part of its recruitment process. </w:t>
      </w:r>
    </w:p>
    <w:p w14:paraId="4CC260F9" w14:textId="77777777" w:rsidR="00A76801" w:rsidRDefault="00A76801" w:rsidP="00A76801">
      <w:pPr>
        <w:rPr>
          <w:rFonts w:ascii="Arial" w:eastAsia="Calibri" w:hAnsi="Arial" w:cs="Arial"/>
          <w:b/>
          <w:i/>
          <w:sz w:val="20"/>
          <w:szCs w:val="20"/>
          <w:lang w:val="en-US"/>
        </w:rPr>
      </w:pPr>
      <w:r>
        <w:rPr>
          <w:rFonts w:ascii="Arial" w:eastAsia="Calibri" w:hAnsi="Arial" w:cs="Arial"/>
          <w:b/>
          <w:i/>
          <w:sz w:val="20"/>
          <w:szCs w:val="20"/>
          <w:lang w:val="en-US"/>
        </w:rPr>
        <w:t xml:space="preserve">To Apply:  </w:t>
      </w:r>
      <w:r>
        <w:rPr>
          <w:rFonts w:ascii="Arial" w:eastAsia="Calibri" w:hAnsi="Arial" w:cs="Arial"/>
          <w:i/>
          <w:sz w:val="20"/>
          <w:szCs w:val="20"/>
          <w:lang w:val="en-US"/>
        </w:rPr>
        <w:t>Cover letters clearly stating the Position being applied for and preferred region/</w:t>
      </w:r>
      <w:proofErr w:type="gramStart"/>
      <w:r>
        <w:rPr>
          <w:rFonts w:ascii="Arial" w:eastAsia="Calibri" w:hAnsi="Arial" w:cs="Arial"/>
          <w:i/>
          <w:sz w:val="20"/>
          <w:szCs w:val="20"/>
          <w:lang w:val="en-US"/>
        </w:rPr>
        <w:t>location  as</w:t>
      </w:r>
      <w:proofErr w:type="gramEnd"/>
      <w:r>
        <w:rPr>
          <w:rFonts w:ascii="Arial" w:eastAsia="Calibri" w:hAnsi="Arial" w:cs="Arial"/>
          <w:i/>
          <w:sz w:val="20"/>
          <w:szCs w:val="20"/>
          <w:lang w:val="en-US"/>
        </w:rPr>
        <w:t xml:space="preserve"> mentioned on the adverts, CVs,  and copies of qualifications must be forwarded to</w:t>
      </w:r>
      <w:r>
        <w:rPr>
          <w:rFonts w:ascii="Arial" w:eastAsia="Calibri" w:hAnsi="Arial" w:cs="Arial"/>
          <w:b/>
          <w:i/>
          <w:sz w:val="20"/>
          <w:szCs w:val="20"/>
          <w:lang w:val="en-US"/>
        </w:rPr>
        <w:t xml:space="preserve"> </w:t>
      </w:r>
      <w:r>
        <w:rPr>
          <w:rFonts w:ascii="Arial" w:eastAsia="Calibri" w:hAnsi="Arial" w:cs="Arial"/>
          <w:b/>
          <w:i/>
          <w:sz w:val="20"/>
          <w:szCs w:val="20"/>
          <w:u w:val="thick"/>
          <w:lang w:val="en-US"/>
        </w:rPr>
        <w:t>gf</w:t>
      </w:r>
      <w:hyperlink r:id="rId8" w:history="1">
        <w:r>
          <w:rPr>
            <w:rStyle w:val="Hyperlink"/>
            <w:rFonts w:ascii="Arial" w:eastAsia="Calibri" w:hAnsi="Arial" w:cs="Arial"/>
            <w:b/>
            <w:i/>
            <w:sz w:val="20"/>
            <w:szCs w:val="20"/>
            <w:u w:val="thick"/>
            <w:lang w:val="en-US"/>
          </w:rPr>
          <w:t>recruitment@beyondzero.org.za</w:t>
        </w:r>
      </w:hyperlink>
      <w:r>
        <w:rPr>
          <w:rFonts w:ascii="Arial" w:eastAsia="Calibri" w:hAnsi="Arial" w:cs="Arial"/>
          <w:b/>
          <w:i/>
          <w:sz w:val="20"/>
          <w:szCs w:val="20"/>
          <w:lang w:val="en-US"/>
        </w:rPr>
        <w:t xml:space="preserve"> </w:t>
      </w:r>
    </w:p>
    <w:p w14:paraId="580EFE02" w14:textId="77777777" w:rsidR="00A76801" w:rsidRDefault="00A76801" w:rsidP="00A76801">
      <w:pPr>
        <w:rPr>
          <w:rFonts w:ascii="Arial" w:hAnsi="Arial" w:cs="Arial"/>
          <w:sz w:val="20"/>
          <w:szCs w:val="20"/>
        </w:rPr>
      </w:pPr>
      <w:r>
        <w:rPr>
          <w:rFonts w:ascii="Arial" w:eastAsia="Calibri" w:hAnsi="Arial" w:cs="Arial"/>
          <w:i/>
          <w:sz w:val="20"/>
          <w:szCs w:val="20"/>
          <w:lang w:val="en-US"/>
        </w:rPr>
        <w:t xml:space="preserve">NB. Applicants who have not heard from Beyond Zero one month after the publication of these adverts should consider their applications unsuccessful </w:t>
      </w:r>
      <w:proofErr w:type="gramStart"/>
      <w:r>
        <w:rPr>
          <w:rFonts w:ascii="Arial" w:eastAsia="Calibri" w:hAnsi="Arial" w:cs="Arial"/>
          <w:i/>
          <w:sz w:val="20"/>
          <w:szCs w:val="20"/>
          <w:lang w:val="en-US"/>
        </w:rPr>
        <w:t>and,</w:t>
      </w:r>
      <w:proofErr w:type="gramEnd"/>
      <w:r>
        <w:rPr>
          <w:rFonts w:ascii="Arial" w:eastAsia="Calibri" w:hAnsi="Arial" w:cs="Arial"/>
          <w:i/>
          <w:sz w:val="20"/>
          <w:szCs w:val="20"/>
          <w:lang w:val="en-US"/>
        </w:rPr>
        <w:t xml:space="preserve"> </w:t>
      </w:r>
      <w:r>
        <w:rPr>
          <w:rFonts w:ascii="Arial" w:hAnsi="Arial" w:cs="Arial"/>
          <w:bCs/>
          <w:i/>
          <w:sz w:val="20"/>
          <w:szCs w:val="20"/>
          <w:lang w:val="en"/>
        </w:rPr>
        <w:t xml:space="preserve">any future correspondence from BZ thereof will be limited to shortlisted applicants only. </w:t>
      </w:r>
      <w:r>
        <w:rPr>
          <w:rFonts w:ascii="Arial" w:eastAsia="Calibri" w:hAnsi="Arial" w:cs="Arial"/>
          <w:i/>
          <w:sz w:val="20"/>
          <w:szCs w:val="20"/>
          <w:lang w:val="en-US"/>
        </w:rPr>
        <w:t xml:space="preserve">Beyond Zero reserves the right to re-advertise any of the above listed Positions should the need arise </w:t>
      </w:r>
      <w:proofErr w:type="gramStart"/>
      <w:r>
        <w:rPr>
          <w:rFonts w:ascii="Arial" w:eastAsia="Calibri" w:hAnsi="Arial" w:cs="Arial"/>
          <w:i/>
          <w:sz w:val="20"/>
          <w:szCs w:val="20"/>
          <w:lang w:val="en-US"/>
        </w:rPr>
        <w:t>and also</w:t>
      </w:r>
      <w:proofErr w:type="gramEnd"/>
      <w:r>
        <w:rPr>
          <w:rFonts w:ascii="Arial" w:eastAsia="Calibri" w:hAnsi="Arial" w:cs="Arial"/>
          <w:i/>
          <w:sz w:val="20"/>
          <w:szCs w:val="20"/>
          <w:lang w:val="en-US"/>
        </w:rPr>
        <w:t xml:space="preserve"> reserves the right not to fill any of the listed Positions. </w:t>
      </w:r>
      <w:proofErr w:type="gramStart"/>
      <w:r>
        <w:rPr>
          <w:rFonts w:ascii="Arial" w:eastAsia="Calibri" w:hAnsi="Arial" w:cs="Arial"/>
          <w:i/>
          <w:sz w:val="20"/>
          <w:szCs w:val="20"/>
          <w:lang w:val="en-US"/>
        </w:rPr>
        <w:t>None South</w:t>
      </w:r>
      <w:proofErr w:type="gramEnd"/>
      <w:r>
        <w:rPr>
          <w:rFonts w:ascii="Arial" w:eastAsia="Calibri" w:hAnsi="Arial" w:cs="Arial"/>
          <w:i/>
          <w:sz w:val="20"/>
          <w:szCs w:val="20"/>
          <w:lang w:val="en-US"/>
        </w:rPr>
        <w:t xml:space="preserve"> African Citizens and none South African Permanent Residence holders must be in possession of valid documentation authorizing them to work in South Africa. Beyond Zero is an equal opportunity employer. </w:t>
      </w:r>
    </w:p>
    <w:p w14:paraId="4550E046" w14:textId="52336C7D" w:rsidR="00642DF9" w:rsidRPr="00F65591" w:rsidRDefault="00642DF9" w:rsidP="000F3540">
      <w:pPr>
        <w:rPr>
          <w:rFonts w:ascii="Arial" w:hAnsi="Arial" w:cs="Arial"/>
          <w:sz w:val="20"/>
          <w:szCs w:val="20"/>
        </w:rPr>
      </w:pPr>
    </w:p>
    <w:sectPr w:rsidR="00642DF9" w:rsidRPr="00F65591" w:rsidSect="00B90121">
      <w:headerReference w:type="even" r:id="rId9"/>
      <w:headerReference w:type="default" r:id="rId10"/>
      <w:footerReference w:type="default" r:id="rId11"/>
      <w:headerReference w:type="first" r:id="rId12"/>
      <w:pgSz w:w="11906" w:h="16838"/>
      <w:pgMar w:top="2835" w:right="1134" w:bottom="1134"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7817" w14:textId="77777777" w:rsidR="007A02C3" w:rsidRDefault="007A02C3" w:rsidP="00047450">
      <w:pPr>
        <w:spacing w:after="0" w:line="240" w:lineRule="auto"/>
      </w:pPr>
      <w:r>
        <w:separator/>
      </w:r>
    </w:p>
  </w:endnote>
  <w:endnote w:type="continuationSeparator" w:id="0">
    <w:p w14:paraId="7E30F43E" w14:textId="77777777" w:rsidR="007A02C3" w:rsidRDefault="007A02C3" w:rsidP="0004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B8BD" w14:textId="77777777" w:rsidR="008D0A98" w:rsidRPr="00B90121" w:rsidRDefault="007A02C3" w:rsidP="00B90121">
    <w:pPr>
      <w:pStyle w:val="Footer"/>
      <w:ind w:right="432"/>
    </w:pPr>
    <w:r>
      <w:rPr>
        <w:noProof/>
        <w:lang w:eastAsia="en-ZA"/>
      </w:rPr>
      <w:pict w14:anchorId="69901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5" o:spid="_x0000_s2054" type="#_x0000_t75" style="position:absolute;margin-left:295.7pt;margin-top:435pt;width:213.7pt;height:213.7pt;z-index:-251655168;mso-position-horizontal-relative:margin;mso-position-vertical-relative:margin" o:allowincell="f">
          <v:imagedata r:id="rId1" o:title="LETTERHEAD--MOORE-STREET"/>
          <w10:wrap anchorx="margin" anchory="margin"/>
        </v:shape>
      </w:pict>
    </w:r>
    <w:r w:rsidR="008D0A98">
      <w:rPr>
        <w:noProof/>
        <w:lang w:eastAsia="en-ZA"/>
      </w:rPr>
      <w:ptab w:relativeTo="margin" w:alignment="left" w:leader="none"/>
    </w:r>
    <w:r w:rsidR="008D0A98">
      <w:rPr>
        <w:noProof/>
        <w:lang w:eastAsia="en-ZA"/>
      </w:rPr>
      <w:drawing>
        <wp:inline distT="0" distB="0" distL="0" distR="0" wp14:anchorId="582C8FD0" wp14:editId="40960C42">
          <wp:extent cx="6120130" cy="873760"/>
          <wp:effectExtent l="19050" t="0" r="0" b="0"/>
          <wp:docPr id="1" name="Picture 0" descr="Letterhead - Beyond Zero (Moore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eyond Zero (Moore Street).jpg"/>
                  <pic:cNvPicPr/>
                </pic:nvPicPr>
                <pic:blipFill>
                  <a:blip r:embed="rId2"/>
                  <a:stretch>
                    <a:fillRect/>
                  </a:stretch>
                </pic:blipFill>
                <pic:spPr>
                  <a:xfrm>
                    <a:off x="0" y="0"/>
                    <a:ext cx="6120130" cy="873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B6C0" w14:textId="77777777" w:rsidR="007A02C3" w:rsidRDefault="007A02C3" w:rsidP="00047450">
      <w:pPr>
        <w:spacing w:after="0" w:line="240" w:lineRule="auto"/>
      </w:pPr>
      <w:r>
        <w:separator/>
      </w:r>
    </w:p>
  </w:footnote>
  <w:footnote w:type="continuationSeparator" w:id="0">
    <w:p w14:paraId="5991E18C" w14:textId="77777777" w:rsidR="007A02C3" w:rsidRDefault="007A02C3" w:rsidP="0004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80BC" w14:textId="77777777" w:rsidR="008D0A98" w:rsidRDefault="007A02C3">
    <w:pPr>
      <w:pStyle w:val="Header"/>
    </w:pPr>
    <w:r>
      <w:rPr>
        <w:noProof/>
        <w:lang w:eastAsia="en-ZA"/>
      </w:rPr>
      <w:pict w14:anchorId="37398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4" o:spid="_x0000_s2053" type="#_x0000_t75" style="position:absolute;margin-left:0;margin-top:0;width:930pt;height:930pt;z-index:-251656192;mso-position-horizontal:center;mso-position-horizontal-relative:margin;mso-position-vertical:center;mso-position-vertical-relative:margin" o:allowincell="f">
          <v:imagedata r:id="rId1" o:title="LETTERHEAD--MOORE-STR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8EAF" w14:textId="77777777" w:rsidR="008D0A98" w:rsidRDefault="008D0A98" w:rsidP="00556394">
    <w:pPr>
      <w:pStyle w:val="Header"/>
      <w:tabs>
        <w:tab w:val="clear" w:pos="4513"/>
        <w:tab w:val="left" w:pos="3402"/>
        <w:tab w:val="center" w:pos="4536"/>
        <w:tab w:val="left" w:pos="4820"/>
        <w:tab w:val="left" w:pos="7371"/>
      </w:tabs>
    </w:pPr>
    <w:r>
      <w:rPr>
        <w:noProof/>
        <w:lang w:eastAsia="en-ZA"/>
      </w:rPr>
      <w:drawing>
        <wp:anchor distT="0" distB="0" distL="114300" distR="114300" simplePos="0" relativeHeight="251658240" behindDoc="1" locked="0" layoutInCell="1" allowOverlap="1" wp14:anchorId="3605F7DD" wp14:editId="1E02B96C">
          <wp:simplePos x="0" y="0"/>
          <wp:positionH relativeFrom="column">
            <wp:posOffset>2043099</wp:posOffset>
          </wp:positionH>
          <wp:positionV relativeFrom="paragraph">
            <wp:posOffset>89535</wp:posOffset>
          </wp:positionV>
          <wp:extent cx="2030729" cy="1223015"/>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729" cy="122301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933" w14:textId="77777777" w:rsidR="008D0A98" w:rsidRDefault="007A02C3">
    <w:pPr>
      <w:pStyle w:val="Header"/>
    </w:pPr>
    <w:r>
      <w:rPr>
        <w:noProof/>
        <w:lang w:eastAsia="en-ZA"/>
      </w:rPr>
      <w:pict w14:anchorId="57611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5193" o:spid="_x0000_s2052" type="#_x0000_t75" style="position:absolute;margin-left:0;margin-top:0;width:930pt;height:930pt;z-index:-251657216;mso-position-horizontal:center;mso-position-horizontal-relative:margin;mso-position-vertical:center;mso-position-vertical-relative:margin" o:allowincell="f">
          <v:imagedata r:id="rId1" o:title="LETTERHEAD--MOORE-STR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A46"/>
    <w:multiLevelType w:val="hybridMultilevel"/>
    <w:tmpl w:val="58368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293476"/>
    <w:multiLevelType w:val="hybridMultilevel"/>
    <w:tmpl w:val="BF743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90322"/>
    <w:multiLevelType w:val="hybridMultilevel"/>
    <w:tmpl w:val="398AE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A8294C"/>
    <w:multiLevelType w:val="hybridMultilevel"/>
    <w:tmpl w:val="1E342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436C70"/>
    <w:multiLevelType w:val="hybridMultilevel"/>
    <w:tmpl w:val="85FA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27FAB"/>
    <w:multiLevelType w:val="hybridMultilevel"/>
    <w:tmpl w:val="3D44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25433"/>
    <w:multiLevelType w:val="hybridMultilevel"/>
    <w:tmpl w:val="06287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002141A"/>
    <w:multiLevelType w:val="hybridMultilevel"/>
    <w:tmpl w:val="D44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C3C4C"/>
    <w:multiLevelType w:val="hybridMultilevel"/>
    <w:tmpl w:val="059A3F7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E7CF8"/>
    <w:multiLevelType w:val="hybridMultilevel"/>
    <w:tmpl w:val="0E32D2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4E15C99"/>
    <w:multiLevelType w:val="hybridMultilevel"/>
    <w:tmpl w:val="6B88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F987128"/>
    <w:multiLevelType w:val="hybridMultilevel"/>
    <w:tmpl w:val="525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D2A02"/>
    <w:multiLevelType w:val="hybridMultilevel"/>
    <w:tmpl w:val="239A47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12"/>
  </w:num>
  <w:num w:numId="6">
    <w:abstractNumId w:val="11"/>
  </w:num>
  <w:num w:numId="7">
    <w:abstractNumId w:val="8"/>
  </w:num>
  <w:num w:numId="8">
    <w:abstractNumId w:val="7"/>
  </w:num>
  <w:num w:numId="9">
    <w:abstractNumId w:val="9"/>
  </w:num>
  <w:num w:numId="10">
    <w:abstractNumId w:val="1"/>
  </w:num>
  <w:num w:numId="11">
    <w:abstractNumId w:val="3"/>
  </w:num>
  <w:num w:numId="12">
    <w:abstractNumId w:val="4"/>
  </w:num>
  <w:num w:numId="13">
    <w:abstractNumId w:val="5"/>
  </w:num>
  <w:num w:numId="14">
    <w:abstractNumId w:val="6"/>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F4"/>
    <w:rsid w:val="000032DA"/>
    <w:rsid w:val="0000450C"/>
    <w:rsid w:val="00005860"/>
    <w:rsid w:val="00012228"/>
    <w:rsid w:val="00047450"/>
    <w:rsid w:val="00054A6B"/>
    <w:rsid w:val="00085FAB"/>
    <w:rsid w:val="000D4FBC"/>
    <w:rsid w:val="000F3540"/>
    <w:rsid w:val="000F387E"/>
    <w:rsid w:val="001067DA"/>
    <w:rsid w:val="001105F5"/>
    <w:rsid w:val="00126FFA"/>
    <w:rsid w:val="00147964"/>
    <w:rsid w:val="00147F2A"/>
    <w:rsid w:val="0017527F"/>
    <w:rsid w:val="00184C2C"/>
    <w:rsid w:val="00185788"/>
    <w:rsid w:val="001879C1"/>
    <w:rsid w:val="001A3E1C"/>
    <w:rsid w:val="001C3115"/>
    <w:rsid w:val="001D1CF3"/>
    <w:rsid w:val="001D6C3D"/>
    <w:rsid w:val="001E349E"/>
    <w:rsid w:val="001E3531"/>
    <w:rsid w:val="001E3F77"/>
    <w:rsid w:val="00200C3C"/>
    <w:rsid w:val="002104C9"/>
    <w:rsid w:val="0021294F"/>
    <w:rsid w:val="0021320B"/>
    <w:rsid w:val="00213C8E"/>
    <w:rsid w:val="002176D7"/>
    <w:rsid w:val="00224B4C"/>
    <w:rsid w:val="00227CEA"/>
    <w:rsid w:val="0023581E"/>
    <w:rsid w:val="002570DF"/>
    <w:rsid w:val="00264BCE"/>
    <w:rsid w:val="002753E3"/>
    <w:rsid w:val="0027542F"/>
    <w:rsid w:val="00287843"/>
    <w:rsid w:val="002918C2"/>
    <w:rsid w:val="00293D27"/>
    <w:rsid w:val="002A119E"/>
    <w:rsid w:val="002A5565"/>
    <w:rsid w:val="002B6BC5"/>
    <w:rsid w:val="002E5406"/>
    <w:rsid w:val="0030560A"/>
    <w:rsid w:val="0031387F"/>
    <w:rsid w:val="00324E50"/>
    <w:rsid w:val="00325721"/>
    <w:rsid w:val="00326351"/>
    <w:rsid w:val="0033251C"/>
    <w:rsid w:val="00334F23"/>
    <w:rsid w:val="00337F6D"/>
    <w:rsid w:val="00340961"/>
    <w:rsid w:val="003535D6"/>
    <w:rsid w:val="003550AD"/>
    <w:rsid w:val="00365A94"/>
    <w:rsid w:val="00372C1E"/>
    <w:rsid w:val="00377577"/>
    <w:rsid w:val="00393F3F"/>
    <w:rsid w:val="00395B70"/>
    <w:rsid w:val="00396290"/>
    <w:rsid w:val="003A2DDB"/>
    <w:rsid w:val="003A37E9"/>
    <w:rsid w:val="003A4BE4"/>
    <w:rsid w:val="003C6ECB"/>
    <w:rsid w:val="003C71E9"/>
    <w:rsid w:val="003F6BAD"/>
    <w:rsid w:val="00404341"/>
    <w:rsid w:val="0043766E"/>
    <w:rsid w:val="00442C3B"/>
    <w:rsid w:val="004644C2"/>
    <w:rsid w:val="00472847"/>
    <w:rsid w:val="00475D0B"/>
    <w:rsid w:val="00481E15"/>
    <w:rsid w:val="00483B45"/>
    <w:rsid w:val="00486FD2"/>
    <w:rsid w:val="00494AD1"/>
    <w:rsid w:val="004977C8"/>
    <w:rsid w:val="004A152A"/>
    <w:rsid w:val="004A228D"/>
    <w:rsid w:val="004B18C9"/>
    <w:rsid w:val="004C6BBE"/>
    <w:rsid w:val="004D152E"/>
    <w:rsid w:val="004E3C16"/>
    <w:rsid w:val="004F7D3C"/>
    <w:rsid w:val="0053487B"/>
    <w:rsid w:val="00535EF8"/>
    <w:rsid w:val="00556394"/>
    <w:rsid w:val="005605F4"/>
    <w:rsid w:val="00563FD5"/>
    <w:rsid w:val="00570237"/>
    <w:rsid w:val="00572283"/>
    <w:rsid w:val="00575F0C"/>
    <w:rsid w:val="00584B62"/>
    <w:rsid w:val="00590249"/>
    <w:rsid w:val="005A353E"/>
    <w:rsid w:val="005B4468"/>
    <w:rsid w:val="005C0AC8"/>
    <w:rsid w:val="005C7267"/>
    <w:rsid w:val="005D6AAD"/>
    <w:rsid w:val="005F4ECE"/>
    <w:rsid w:val="005F7B7D"/>
    <w:rsid w:val="0060459B"/>
    <w:rsid w:val="00605765"/>
    <w:rsid w:val="0061092A"/>
    <w:rsid w:val="006155C7"/>
    <w:rsid w:val="00615B78"/>
    <w:rsid w:val="006176CE"/>
    <w:rsid w:val="0062142B"/>
    <w:rsid w:val="00623151"/>
    <w:rsid w:val="00635599"/>
    <w:rsid w:val="00641A25"/>
    <w:rsid w:val="00642DF9"/>
    <w:rsid w:val="00652385"/>
    <w:rsid w:val="006551C0"/>
    <w:rsid w:val="006731BD"/>
    <w:rsid w:val="00675CB2"/>
    <w:rsid w:val="00687D77"/>
    <w:rsid w:val="006959DA"/>
    <w:rsid w:val="006A08E6"/>
    <w:rsid w:val="006B5FEE"/>
    <w:rsid w:val="006B610E"/>
    <w:rsid w:val="006D5AAC"/>
    <w:rsid w:val="006D5E99"/>
    <w:rsid w:val="006D7109"/>
    <w:rsid w:val="006D7A83"/>
    <w:rsid w:val="006E071D"/>
    <w:rsid w:val="006E5CB1"/>
    <w:rsid w:val="006E7F39"/>
    <w:rsid w:val="0072436E"/>
    <w:rsid w:val="00727C27"/>
    <w:rsid w:val="00732533"/>
    <w:rsid w:val="00733B9C"/>
    <w:rsid w:val="00744070"/>
    <w:rsid w:val="00760045"/>
    <w:rsid w:val="00771E0D"/>
    <w:rsid w:val="0077442A"/>
    <w:rsid w:val="007A02C3"/>
    <w:rsid w:val="007A08A5"/>
    <w:rsid w:val="007A266D"/>
    <w:rsid w:val="007B5B14"/>
    <w:rsid w:val="007D2B4D"/>
    <w:rsid w:val="007D34CF"/>
    <w:rsid w:val="007D5C69"/>
    <w:rsid w:val="007E055F"/>
    <w:rsid w:val="007F0D38"/>
    <w:rsid w:val="007F4294"/>
    <w:rsid w:val="007F5E9A"/>
    <w:rsid w:val="008374E7"/>
    <w:rsid w:val="008519B0"/>
    <w:rsid w:val="00867B00"/>
    <w:rsid w:val="00874462"/>
    <w:rsid w:val="00883A2B"/>
    <w:rsid w:val="00885209"/>
    <w:rsid w:val="008C47C9"/>
    <w:rsid w:val="008D0A98"/>
    <w:rsid w:val="008D1276"/>
    <w:rsid w:val="008D37FD"/>
    <w:rsid w:val="008D5388"/>
    <w:rsid w:val="008E60BE"/>
    <w:rsid w:val="008F00CC"/>
    <w:rsid w:val="00901481"/>
    <w:rsid w:val="00902B0F"/>
    <w:rsid w:val="00921B58"/>
    <w:rsid w:val="00921C52"/>
    <w:rsid w:val="009235B6"/>
    <w:rsid w:val="009411BD"/>
    <w:rsid w:val="00951405"/>
    <w:rsid w:val="009A559B"/>
    <w:rsid w:val="009C2048"/>
    <w:rsid w:val="009C6EBB"/>
    <w:rsid w:val="009D630D"/>
    <w:rsid w:val="009D6542"/>
    <w:rsid w:val="009E7F81"/>
    <w:rsid w:val="009F1B14"/>
    <w:rsid w:val="009F6649"/>
    <w:rsid w:val="00A1169B"/>
    <w:rsid w:val="00A124B8"/>
    <w:rsid w:val="00A2556E"/>
    <w:rsid w:val="00A26FB9"/>
    <w:rsid w:val="00A43650"/>
    <w:rsid w:val="00A50F04"/>
    <w:rsid w:val="00A53AB2"/>
    <w:rsid w:val="00A76801"/>
    <w:rsid w:val="00A8050D"/>
    <w:rsid w:val="00A82371"/>
    <w:rsid w:val="00AA1542"/>
    <w:rsid w:val="00AB2FF8"/>
    <w:rsid w:val="00AB4631"/>
    <w:rsid w:val="00AC0F82"/>
    <w:rsid w:val="00AC2A96"/>
    <w:rsid w:val="00AC6C63"/>
    <w:rsid w:val="00AD37B3"/>
    <w:rsid w:val="00AE1AF3"/>
    <w:rsid w:val="00AE5232"/>
    <w:rsid w:val="00AF0A78"/>
    <w:rsid w:val="00AF4205"/>
    <w:rsid w:val="00B0702B"/>
    <w:rsid w:val="00B11D57"/>
    <w:rsid w:val="00B4020F"/>
    <w:rsid w:val="00B53440"/>
    <w:rsid w:val="00B573EF"/>
    <w:rsid w:val="00B63882"/>
    <w:rsid w:val="00B6723F"/>
    <w:rsid w:val="00B748F6"/>
    <w:rsid w:val="00B85446"/>
    <w:rsid w:val="00B85853"/>
    <w:rsid w:val="00B86EFE"/>
    <w:rsid w:val="00B90121"/>
    <w:rsid w:val="00BA5FBA"/>
    <w:rsid w:val="00BC2CF6"/>
    <w:rsid w:val="00BC3163"/>
    <w:rsid w:val="00BC509D"/>
    <w:rsid w:val="00BC5D50"/>
    <w:rsid w:val="00BE41DF"/>
    <w:rsid w:val="00BE462E"/>
    <w:rsid w:val="00BF3B6D"/>
    <w:rsid w:val="00BF3CEB"/>
    <w:rsid w:val="00BF7D27"/>
    <w:rsid w:val="00C154AF"/>
    <w:rsid w:val="00C25918"/>
    <w:rsid w:val="00C31C49"/>
    <w:rsid w:val="00C5098D"/>
    <w:rsid w:val="00C60AD8"/>
    <w:rsid w:val="00C75BB9"/>
    <w:rsid w:val="00C76F42"/>
    <w:rsid w:val="00C77475"/>
    <w:rsid w:val="00CA149D"/>
    <w:rsid w:val="00CA2463"/>
    <w:rsid w:val="00CB44BB"/>
    <w:rsid w:val="00CC2079"/>
    <w:rsid w:val="00CD0527"/>
    <w:rsid w:val="00CD439F"/>
    <w:rsid w:val="00CD58DB"/>
    <w:rsid w:val="00CE2566"/>
    <w:rsid w:val="00CF64B3"/>
    <w:rsid w:val="00D20521"/>
    <w:rsid w:val="00D232DF"/>
    <w:rsid w:val="00D233FA"/>
    <w:rsid w:val="00D36113"/>
    <w:rsid w:val="00D61D2A"/>
    <w:rsid w:val="00D755C7"/>
    <w:rsid w:val="00D82957"/>
    <w:rsid w:val="00DA2A64"/>
    <w:rsid w:val="00DA7104"/>
    <w:rsid w:val="00DC2F49"/>
    <w:rsid w:val="00DD17C0"/>
    <w:rsid w:val="00DD4BCE"/>
    <w:rsid w:val="00DE3CC3"/>
    <w:rsid w:val="00E102A9"/>
    <w:rsid w:val="00E20BB0"/>
    <w:rsid w:val="00E25A89"/>
    <w:rsid w:val="00E2790C"/>
    <w:rsid w:val="00E3301F"/>
    <w:rsid w:val="00E552AD"/>
    <w:rsid w:val="00E961D9"/>
    <w:rsid w:val="00EA0E30"/>
    <w:rsid w:val="00EA484A"/>
    <w:rsid w:val="00EB315D"/>
    <w:rsid w:val="00EC3895"/>
    <w:rsid w:val="00EC76E9"/>
    <w:rsid w:val="00ED432E"/>
    <w:rsid w:val="00EE5498"/>
    <w:rsid w:val="00EE5A11"/>
    <w:rsid w:val="00EE6860"/>
    <w:rsid w:val="00F05B13"/>
    <w:rsid w:val="00F05D46"/>
    <w:rsid w:val="00F30DDE"/>
    <w:rsid w:val="00F371FF"/>
    <w:rsid w:val="00F506A4"/>
    <w:rsid w:val="00F60DC4"/>
    <w:rsid w:val="00F65591"/>
    <w:rsid w:val="00F77407"/>
    <w:rsid w:val="00F847EE"/>
    <w:rsid w:val="00F87AC7"/>
    <w:rsid w:val="00F95D5B"/>
    <w:rsid w:val="00FA439F"/>
    <w:rsid w:val="00FA4749"/>
    <w:rsid w:val="00FB0A43"/>
    <w:rsid w:val="00FC627C"/>
    <w:rsid w:val="00FF22B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0F9358"/>
  <w15:docId w15:val="{F0136C62-EF38-434B-A53A-E7417A61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450"/>
  </w:style>
  <w:style w:type="paragraph" w:styleId="Footer">
    <w:name w:val="footer"/>
    <w:basedOn w:val="Normal"/>
    <w:link w:val="FooterChar"/>
    <w:uiPriority w:val="99"/>
    <w:unhideWhenUsed/>
    <w:rsid w:val="0004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450"/>
  </w:style>
  <w:style w:type="paragraph" w:styleId="BalloonText">
    <w:name w:val="Balloon Text"/>
    <w:basedOn w:val="Normal"/>
    <w:link w:val="BalloonTextChar"/>
    <w:uiPriority w:val="99"/>
    <w:semiHidden/>
    <w:unhideWhenUsed/>
    <w:rsid w:val="00047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50"/>
    <w:rPr>
      <w:rFonts w:ascii="Tahoma" w:hAnsi="Tahoma" w:cs="Tahoma"/>
      <w:sz w:val="16"/>
      <w:szCs w:val="16"/>
    </w:rPr>
  </w:style>
  <w:style w:type="character" w:styleId="Hyperlink">
    <w:name w:val="Hyperlink"/>
    <w:basedOn w:val="DefaultParagraphFont"/>
    <w:uiPriority w:val="99"/>
    <w:unhideWhenUsed/>
    <w:rsid w:val="00047450"/>
    <w:rPr>
      <w:color w:val="0000FF" w:themeColor="hyperlink"/>
      <w:u w:val="single"/>
    </w:rPr>
  </w:style>
  <w:style w:type="paragraph" w:styleId="NormalWeb">
    <w:name w:val="Normal (Web)"/>
    <w:basedOn w:val="Normal"/>
    <w:uiPriority w:val="99"/>
    <w:unhideWhenUsed/>
    <w:rsid w:val="00F95D5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353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21C52"/>
    <w:rPr>
      <w:i/>
      <w:iCs/>
    </w:rPr>
  </w:style>
  <w:style w:type="character" w:styleId="CommentReference">
    <w:name w:val="annotation reference"/>
    <w:basedOn w:val="DefaultParagraphFont"/>
    <w:uiPriority w:val="99"/>
    <w:semiHidden/>
    <w:unhideWhenUsed/>
    <w:rsid w:val="0030560A"/>
    <w:rPr>
      <w:sz w:val="16"/>
      <w:szCs w:val="16"/>
    </w:rPr>
  </w:style>
  <w:style w:type="paragraph" w:styleId="CommentText">
    <w:name w:val="annotation text"/>
    <w:basedOn w:val="Normal"/>
    <w:link w:val="CommentTextChar"/>
    <w:uiPriority w:val="99"/>
    <w:unhideWhenUsed/>
    <w:rsid w:val="0030560A"/>
    <w:pPr>
      <w:widowControl w:val="0"/>
      <w:autoSpaceDE w:val="0"/>
      <w:autoSpaceDN w:val="0"/>
      <w:spacing w:after="0" w:line="240" w:lineRule="auto"/>
    </w:pPr>
    <w:rPr>
      <w:rFonts w:ascii="Calibri" w:eastAsia="Calibri" w:hAnsi="Calibri" w:cs="Calibri"/>
      <w:sz w:val="20"/>
      <w:szCs w:val="20"/>
      <w:lang w:eastAsia="en-ZA" w:bidi="en-ZA"/>
    </w:rPr>
  </w:style>
  <w:style w:type="character" w:customStyle="1" w:styleId="CommentTextChar">
    <w:name w:val="Comment Text Char"/>
    <w:basedOn w:val="DefaultParagraphFont"/>
    <w:link w:val="CommentText"/>
    <w:uiPriority w:val="99"/>
    <w:rsid w:val="0030560A"/>
    <w:rPr>
      <w:rFonts w:ascii="Calibri" w:eastAsia="Calibri" w:hAnsi="Calibri" w:cs="Calibri"/>
      <w:sz w:val="20"/>
      <w:szCs w:val="20"/>
      <w:lang w:eastAsia="en-ZA" w:bidi="en-ZA"/>
    </w:rPr>
  </w:style>
  <w:style w:type="paragraph" w:styleId="CommentSubject">
    <w:name w:val="annotation subject"/>
    <w:basedOn w:val="CommentText"/>
    <w:next w:val="CommentText"/>
    <w:link w:val="CommentSubjectChar"/>
    <w:uiPriority w:val="99"/>
    <w:semiHidden/>
    <w:unhideWhenUsed/>
    <w:rsid w:val="00563FD5"/>
    <w:pPr>
      <w:widowControl/>
      <w:autoSpaceDE/>
      <w:autoSpaceDN/>
      <w:spacing w:after="200"/>
    </w:pPr>
    <w:rPr>
      <w:rFonts w:asciiTheme="minorHAnsi" w:eastAsiaTheme="minorHAnsi"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563FD5"/>
    <w:rPr>
      <w:rFonts w:ascii="Calibri" w:eastAsia="Calibri" w:hAnsi="Calibri" w:cs="Calibri"/>
      <w:b/>
      <w:bCs/>
      <w:sz w:val="20"/>
      <w:szCs w:val="20"/>
      <w:lang w:eastAsia="en-ZA" w:bidi="en-ZA"/>
    </w:rPr>
  </w:style>
  <w:style w:type="paragraph" w:customStyle="1" w:styleId="Default">
    <w:name w:val="Default"/>
    <w:rsid w:val="00E20BB0"/>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A80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01">
      <w:bodyDiv w:val="1"/>
      <w:marLeft w:val="0"/>
      <w:marRight w:val="0"/>
      <w:marTop w:val="0"/>
      <w:marBottom w:val="0"/>
      <w:divBdr>
        <w:top w:val="none" w:sz="0" w:space="0" w:color="auto"/>
        <w:left w:val="none" w:sz="0" w:space="0" w:color="auto"/>
        <w:bottom w:val="none" w:sz="0" w:space="0" w:color="auto"/>
        <w:right w:val="none" w:sz="0" w:space="0" w:color="auto"/>
      </w:divBdr>
      <w:divsChild>
        <w:div w:id="1333602574">
          <w:marLeft w:val="0"/>
          <w:marRight w:val="0"/>
          <w:marTop w:val="0"/>
          <w:marBottom w:val="0"/>
          <w:divBdr>
            <w:top w:val="none" w:sz="0" w:space="0" w:color="auto"/>
            <w:left w:val="none" w:sz="0" w:space="0" w:color="auto"/>
            <w:bottom w:val="none" w:sz="0" w:space="0" w:color="auto"/>
            <w:right w:val="none" w:sz="0" w:space="0" w:color="auto"/>
          </w:divBdr>
          <w:divsChild>
            <w:div w:id="990134715">
              <w:marLeft w:val="0"/>
              <w:marRight w:val="0"/>
              <w:marTop w:val="0"/>
              <w:marBottom w:val="0"/>
              <w:divBdr>
                <w:top w:val="none" w:sz="0" w:space="0" w:color="auto"/>
                <w:left w:val="none" w:sz="0" w:space="0" w:color="auto"/>
                <w:bottom w:val="none" w:sz="0" w:space="0" w:color="auto"/>
                <w:right w:val="none" w:sz="0" w:space="0" w:color="auto"/>
              </w:divBdr>
              <w:divsChild>
                <w:div w:id="644818908">
                  <w:marLeft w:val="0"/>
                  <w:marRight w:val="0"/>
                  <w:marTop w:val="0"/>
                  <w:marBottom w:val="0"/>
                  <w:divBdr>
                    <w:top w:val="none" w:sz="0" w:space="0" w:color="auto"/>
                    <w:left w:val="none" w:sz="0" w:space="0" w:color="auto"/>
                    <w:bottom w:val="none" w:sz="0" w:space="0" w:color="auto"/>
                    <w:right w:val="none" w:sz="0" w:space="0" w:color="auto"/>
                  </w:divBdr>
                  <w:divsChild>
                    <w:div w:id="515197691">
                      <w:marLeft w:val="0"/>
                      <w:marRight w:val="0"/>
                      <w:marTop w:val="0"/>
                      <w:marBottom w:val="0"/>
                      <w:divBdr>
                        <w:top w:val="none" w:sz="0" w:space="0" w:color="auto"/>
                        <w:left w:val="none" w:sz="0" w:space="0" w:color="auto"/>
                        <w:bottom w:val="none" w:sz="0" w:space="0" w:color="auto"/>
                        <w:right w:val="none" w:sz="0" w:space="0" w:color="auto"/>
                      </w:divBdr>
                      <w:divsChild>
                        <w:div w:id="165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45619">
      <w:bodyDiv w:val="1"/>
      <w:marLeft w:val="0"/>
      <w:marRight w:val="0"/>
      <w:marTop w:val="0"/>
      <w:marBottom w:val="0"/>
      <w:divBdr>
        <w:top w:val="none" w:sz="0" w:space="0" w:color="auto"/>
        <w:left w:val="none" w:sz="0" w:space="0" w:color="auto"/>
        <w:bottom w:val="none" w:sz="0" w:space="0" w:color="auto"/>
        <w:right w:val="none" w:sz="0" w:space="0" w:color="auto"/>
      </w:divBdr>
    </w:div>
    <w:div w:id="1146513199">
      <w:bodyDiv w:val="1"/>
      <w:marLeft w:val="0"/>
      <w:marRight w:val="0"/>
      <w:marTop w:val="0"/>
      <w:marBottom w:val="0"/>
      <w:divBdr>
        <w:top w:val="none" w:sz="0" w:space="0" w:color="auto"/>
        <w:left w:val="none" w:sz="0" w:space="0" w:color="auto"/>
        <w:bottom w:val="none" w:sz="0" w:space="0" w:color="auto"/>
        <w:right w:val="none" w:sz="0" w:space="0" w:color="auto"/>
      </w:divBdr>
    </w:div>
    <w:div w:id="1427071225">
      <w:bodyDiv w:val="1"/>
      <w:marLeft w:val="0"/>
      <w:marRight w:val="0"/>
      <w:marTop w:val="0"/>
      <w:marBottom w:val="0"/>
      <w:divBdr>
        <w:top w:val="none" w:sz="0" w:space="0" w:color="auto"/>
        <w:left w:val="none" w:sz="0" w:space="0" w:color="auto"/>
        <w:bottom w:val="none" w:sz="0" w:space="0" w:color="auto"/>
        <w:right w:val="none" w:sz="0" w:space="0" w:color="auto"/>
      </w:divBdr>
    </w:div>
    <w:div w:id="1631669383">
      <w:bodyDiv w:val="1"/>
      <w:marLeft w:val="0"/>
      <w:marRight w:val="0"/>
      <w:marTop w:val="0"/>
      <w:marBottom w:val="0"/>
      <w:divBdr>
        <w:top w:val="none" w:sz="0" w:space="0" w:color="auto"/>
        <w:left w:val="none" w:sz="0" w:space="0" w:color="auto"/>
        <w:bottom w:val="none" w:sz="0" w:space="0" w:color="auto"/>
        <w:right w:val="none" w:sz="0" w:space="0" w:color="auto"/>
      </w:divBdr>
    </w:div>
    <w:div w:id="1760372426">
      <w:bodyDiv w:val="1"/>
      <w:marLeft w:val="0"/>
      <w:marRight w:val="0"/>
      <w:marTop w:val="0"/>
      <w:marBottom w:val="0"/>
      <w:divBdr>
        <w:top w:val="none" w:sz="0" w:space="0" w:color="auto"/>
        <w:left w:val="none" w:sz="0" w:space="0" w:color="auto"/>
        <w:bottom w:val="none" w:sz="0" w:space="0" w:color="auto"/>
        <w:right w:val="none" w:sz="0" w:space="0" w:color="auto"/>
      </w:divBdr>
    </w:div>
    <w:div w:id="1887839011">
      <w:bodyDiv w:val="1"/>
      <w:marLeft w:val="0"/>
      <w:marRight w:val="0"/>
      <w:marTop w:val="0"/>
      <w:marBottom w:val="0"/>
      <w:divBdr>
        <w:top w:val="none" w:sz="0" w:space="0" w:color="auto"/>
        <w:left w:val="none" w:sz="0" w:space="0" w:color="auto"/>
        <w:bottom w:val="none" w:sz="0" w:space="0" w:color="auto"/>
        <w:right w:val="none" w:sz="0" w:space="0" w:color="auto"/>
      </w:divBdr>
    </w:div>
    <w:div w:id="20203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yondzero.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lonwabo.balele.BEYONDZERO\Desktop\OCTOBER%202018%20DOCUMENTS\Beyond%20Zero%20Files\1.%20Corporate%20Brand%20Identity\5.%20Letterhead%20Template\BZ%20Letterhead%20-%20EL%20Vinc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2CE5CE-1809-4C7E-AD08-9F8ADFA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 Letterhead - EL Vincent</Template>
  <TotalTime>0</TotalTime>
  <Pages>2</Pages>
  <Words>618</Words>
  <Characters>3404</Characters>
  <Application>Microsoft Office Word</Application>
  <DocSecurity>0</DocSecurity>
  <Lines>56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Nolonwabo Balele</dc:creator>
  <cp:lastModifiedBy>Tracy Mashinge- Jeche</cp:lastModifiedBy>
  <cp:revision>2</cp:revision>
  <cp:lastPrinted>2020-05-07T09:41:00Z</cp:lastPrinted>
  <dcterms:created xsi:type="dcterms:W3CDTF">2021-06-23T11:52:00Z</dcterms:created>
  <dcterms:modified xsi:type="dcterms:W3CDTF">2021-06-23T11:52:00Z</dcterms:modified>
</cp:coreProperties>
</file>